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19" w:type="dxa"/>
        <w:tblInd w:w="-885" w:type="dxa"/>
        <w:tblLook w:val="04A0" w:firstRow="1" w:lastRow="0" w:firstColumn="1" w:lastColumn="0" w:noHBand="0" w:noVBand="1"/>
      </w:tblPr>
      <w:tblGrid>
        <w:gridCol w:w="917"/>
        <w:gridCol w:w="7731"/>
        <w:gridCol w:w="7371"/>
      </w:tblGrid>
      <w:tr w:rsidR="00260DEA" w:rsidTr="004806F6">
        <w:tc>
          <w:tcPr>
            <w:tcW w:w="917" w:type="dxa"/>
          </w:tcPr>
          <w:p w:rsidR="00260DEA" w:rsidRPr="004806F6" w:rsidRDefault="00260DEA">
            <w:pPr>
              <w:rPr>
                <w:noProof/>
                <w:sz w:val="18"/>
                <w:szCs w:val="18"/>
                <w:lang w:eastAsia="en-GB"/>
              </w:rPr>
            </w:pPr>
            <w:bookmarkStart w:id="0" w:name="_GoBack"/>
            <w:bookmarkEnd w:id="0"/>
          </w:p>
        </w:tc>
        <w:tc>
          <w:tcPr>
            <w:tcW w:w="7731" w:type="dxa"/>
          </w:tcPr>
          <w:p w:rsidR="00260DEA" w:rsidRPr="004806F6" w:rsidRDefault="00260DEA" w:rsidP="00260DEA">
            <w:pPr>
              <w:jc w:val="center"/>
              <w:rPr>
                <w:b/>
                <w:sz w:val="18"/>
                <w:szCs w:val="18"/>
              </w:rPr>
            </w:pPr>
            <w:r w:rsidRPr="004806F6">
              <w:rPr>
                <w:b/>
                <w:sz w:val="18"/>
                <w:szCs w:val="18"/>
              </w:rPr>
              <w:t>Things we have covered this week:</w:t>
            </w:r>
          </w:p>
        </w:tc>
        <w:tc>
          <w:tcPr>
            <w:tcW w:w="7371" w:type="dxa"/>
          </w:tcPr>
          <w:p w:rsidR="00260DEA" w:rsidRPr="004806F6" w:rsidRDefault="005119DB" w:rsidP="00260DEA">
            <w:pPr>
              <w:pStyle w:val="ListParagraph"/>
              <w:ind w:left="317"/>
              <w:jc w:val="center"/>
              <w:rPr>
                <w:b/>
                <w:sz w:val="18"/>
                <w:szCs w:val="18"/>
              </w:rPr>
            </w:pPr>
            <w:r>
              <w:rPr>
                <w:b/>
                <w:sz w:val="18"/>
                <w:szCs w:val="18"/>
              </w:rPr>
              <w:t>Ideas you may want t</w:t>
            </w:r>
            <w:r w:rsidR="00260DEA" w:rsidRPr="004806F6">
              <w:rPr>
                <w:b/>
                <w:sz w:val="18"/>
                <w:szCs w:val="18"/>
              </w:rPr>
              <w:t>o try at home linked to our learning at school:</w:t>
            </w:r>
          </w:p>
        </w:tc>
      </w:tr>
      <w:tr w:rsidR="006642F7" w:rsidTr="004806F6">
        <w:tc>
          <w:tcPr>
            <w:tcW w:w="917" w:type="dxa"/>
          </w:tcPr>
          <w:p w:rsidR="006642F7" w:rsidRPr="004806F6" w:rsidRDefault="006642F7">
            <w:pPr>
              <w:rPr>
                <w:sz w:val="18"/>
                <w:szCs w:val="18"/>
              </w:rPr>
            </w:pPr>
            <w:r w:rsidRPr="004806F6">
              <w:rPr>
                <w:noProof/>
                <w:sz w:val="18"/>
                <w:szCs w:val="18"/>
                <w:lang w:eastAsia="en-GB"/>
              </w:rPr>
              <mc:AlternateContent>
                <mc:Choice Requires="wps">
                  <w:drawing>
                    <wp:anchor distT="0" distB="0" distL="114300" distR="114300" simplePos="0" relativeHeight="251661312" behindDoc="0" locked="0" layoutInCell="1" allowOverlap="1" wp14:anchorId="595AFD0E" wp14:editId="12AAEE36">
                      <wp:simplePos x="0" y="0"/>
                      <wp:positionH relativeFrom="column">
                        <wp:posOffset>-1551</wp:posOffset>
                      </wp:positionH>
                      <wp:positionV relativeFrom="paragraph">
                        <wp:posOffset>-686834</wp:posOffset>
                      </wp:positionV>
                      <wp:extent cx="9962707" cy="499731"/>
                      <wp:effectExtent l="0" t="0" r="635" b="0"/>
                      <wp:wrapNone/>
                      <wp:docPr id="1" name="Text Box 1"/>
                      <wp:cNvGraphicFramePr/>
                      <a:graphic xmlns:a="http://schemas.openxmlformats.org/drawingml/2006/main">
                        <a:graphicData uri="http://schemas.microsoft.com/office/word/2010/wordprocessingShape">
                          <wps:wsp>
                            <wps:cNvSpPr txBox="1"/>
                            <wps:spPr>
                              <a:xfrm>
                                <a:off x="0" y="0"/>
                                <a:ext cx="9962707" cy="499731"/>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642F7" w:rsidRPr="006928AE" w:rsidRDefault="006642F7" w:rsidP="00366219">
                                  <w:pPr>
                                    <w:jc w:val="center"/>
                                    <w:rPr>
                                      <w:sz w:val="32"/>
                                    </w:rPr>
                                  </w:pPr>
                                  <w:r>
                                    <w:rPr>
                                      <w:b/>
                                      <w:sz w:val="32"/>
                                    </w:rPr>
                                    <w:t>Activity Sheet Term 4 Week 6</w:t>
                                  </w:r>
                                  <w:r>
                                    <w:rPr>
                                      <w:b/>
                                      <w:sz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54.1pt;width:784.45pt;height:3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" fillcolor="white [3201]" stroked="f" strokeweight="2pt">
                      <v:textbox>
                        <w:txbxContent>
                          <w:p w:rsidR="006642F7" w:rsidRPr="006928AE" w:rsidRDefault="006642F7" w:rsidP="00366219">
                            <w:pPr>
                              <w:jc w:val="center"/>
                              <w:rPr>
                                <w:sz w:val="32"/>
                              </w:rPr>
                            </w:pPr>
                            <w:r>
                              <w:rPr>
                                <w:b/>
                                <w:sz w:val="32"/>
                              </w:rPr>
                              <w:t>Activity Sheet Term 4 Week 6</w:t>
                            </w:r>
                            <w:r>
                              <w:rPr>
                                <w:b/>
                                <w:sz w:val="32"/>
                              </w:rPr>
                              <w:br/>
                            </w:r>
                          </w:p>
                        </w:txbxContent>
                      </v:textbox>
                    </v:shape>
                  </w:pict>
                </mc:Fallback>
              </mc:AlternateContent>
            </w:r>
            <w:r w:rsidRPr="004806F6">
              <w:rPr>
                <w:sz w:val="18"/>
                <w:szCs w:val="18"/>
              </w:rPr>
              <w:t>Phonics</w:t>
            </w:r>
          </w:p>
        </w:tc>
        <w:tc>
          <w:tcPr>
            <w:tcW w:w="7731" w:type="dxa"/>
          </w:tcPr>
          <w:p w:rsidR="006642F7" w:rsidRDefault="006642F7" w:rsidP="00B44F07">
            <w:pPr>
              <w:pStyle w:val="ListParagraph"/>
              <w:numPr>
                <w:ilvl w:val="0"/>
                <w:numId w:val="3"/>
              </w:numPr>
              <w:ind w:left="252" w:hanging="252"/>
              <w:rPr>
                <w:sz w:val="18"/>
                <w:szCs w:val="18"/>
              </w:rPr>
            </w:pPr>
            <w:r>
              <w:rPr>
                <w:sz w:val="18"/>
                <w:szCs w:val="18"/>
              </w:rPr>
              <w:t xml:space="preserve">For the </w:t>
            </w:r>
            <w:proofErr w:type="gramStart"/>
            <w:r>
              <w:rPr>
                <w:sz w:val="18"/>
                <w:szCs w:val="18"/>
              </w:rPr>
              <w:t>next  few</w:t>
            </w:r>
            <w:proofErr w:type="gramEnd"/>
            <w:r>
              <w:rPr>
                <w:sz w:val="18"/>
                <w:szCs w:val="18"/>
              </w:rPr>
              <w:t xml:space="preserve"> weeks we will be recapping all the phase 3 sounds to become really confident in recognising them on their own and within words, writing them on their own and within words and sorting objects and words according to their sounds. </w:t>
            </w:r>
          </w:p>
          <w:p w:rsidR="006642F7" w:rsidRPr="004806F6" w:rsidRDefault="006642F7" w:rsidP="00B6167E">
            <w:pPr>
              <w:pStyle w:val="ListParagraph"/>
              <w:numPr>
                <w:ilvl w:val="0"/>
                <w:numId w:val="3"/>
              </w:numPr>
              <w:ind w:left="252" w:hanging="252"/>
              <w:rPr>
                <w:sz w:val="18"/>
                <w:szCs w:val="18"/>
              </w:rPr>
            </w:pPr>
            <w:r>
              <w:rPr>
                <w:sz w:val="18"/>
                <w:szCs w:val="18"/>
              </w:rPr>
              <w:t xml:space="preserve">We are also practising all of the words we have learnt so far. This week we learnt the tricky words some and come.  </w:t>
            </w:r>
          </w:p>
        </w:tc>
        <w:tc>
          <w:tcPr>
            <w:tcW w:w="7371" w:type="dxa"/>
            <w:vMerge w:val="restart"/>
          </w:tcPr>
          <w:p w:rsidR="006642F7" w:rsidRDefault="006642F7" w:rsidP="006642F7">
            <w:pPr>
              <w:rPr>
                <w:sz w:val="18"/>
                <w:szCs w:val="18"/>
              </w:rPr>
            </w:pPr>
          </w:p>
          <w:p w:rsidR="006642F7" w:rsidRDefault="006642F7" w:rsidP="006642F7">
            <w:pPr>
              <w:rPr>
                <w:sz w:val="18"/>
                <w:szCs w:val="18"/>
              </w:rPr>
            </w:pPr>
          </w:p>
          <w:p w:rsidR="006642F7" w:rsidRDefault="006642F7" w:rsidP="006642F7">
            <w:pPr>
              <w:jc w:val="center"/>
              <w:rPr>
                <w:szCs w:val="18"/>
              </w:rPr>
            </w:pPr>
            <w:r w:rsidRPr="006642F7">
              <w:rPr>
                <w:szCs w:val="18"/>
              </w:rPr>
              <w:t xml:space="preserve">Have a wonderful break over the Easter holidays. Hopefully the sun will continue to shine for us all. </w:t>
            </w:r>
          </w:p>
          <w:p w:rsidR="006642F7" w:rsidRDefault="006642F7" w:rsidP="006642F7">
            <w:pPr>
              <w:jc w:val="center"/>
              <w:rPr>
                <w:szCs w:val="18"/>
              </w:rPr>
            </w:pPr>
          </w:p>
          <w:p w:rsidR="006642F7" w:rsidRDefault="006642F7" w:rsidP="006642F7">
            <w:pPr>
              <w:jc w:val="center"/>
              <w:rPr>
                <w:szCs w:val="18"/>
              </w:rPr>
            </w:pPr>
            <w:r>
              <w:rPr>
                <w:szCs w:val="18"/>
              </w:rPr>
              <w:t>Keep well and stay safe.</w:t>
            </w:r>
          </w:p>
          <w:p w:rsidR="006642F7" w:rsidRDefault="006642F7" w:rsidP="006642F7">
            <w:pPr>
              <w:jc w:val="center"/>
              <w:rPr>
                <w:szCs w:val="18"/>
              </w:rPr>
            </w:pPr>
            <w:r>
              <w:rPr>
                <w:szCs w:val="18"/>
              </w:rPr>
              <w:t>Kind regards,</w:t>
            </w:r>
          </w:p>
          <w:p w:rsidR="006642F7" w:rsidRPr="006642F7" w:rsidRDefault="006642F7" w:rsidP="006642F7">
            <w:pPr>
              <w:jc w:val="center"/>
              <w:rPr>
                <w:sz w:val="18"/>
                <w:szCs w:val="18"/>
              </w:rPr>
            </w:pPr>
            <w:r>
              <w:rPr>
                <w:szCs w:val="18"/>
              </w:rPr>
              <w:t xml:space="preserve">Mrs Winchester </w:t>
            </w:r>
          </w:p>
        </w:tc>
      </w:tr>
      <w:tr w:rsidR="006642F7" w:rsidTr="004806F6">
        <w:trPr>
          <w:trHeight w:val="1224"/>
        </w:trPr>
        <w:tc>
          <w:tcPr>
            <w:tcW w:w="917" w:type="dxa"/>
          </w:tcPr>
          <w:p w:rsidR="006642F7" w:rsidRPr="004806F6" w:rsidRDefault="006642F7">
            <w:pPr>
              <w:rPr>
                <w:sz w:val="18"/>
                <w:szCs w:val="18"/>
              </w:rPr>
            </w:pPr>
            <w:r w:rsidRPr="004806F6">
              <w:rPr>
                <w:sz w:val="18"/>
                <w:szCs w:val="18"/>
              </w:rPr>
              <w:t>Literacy</w:t>
            </w:r>
          </w:p>
        </w:tc>
        <w:tc>
          <w:tcPr>
            <w:tcW w:w="7731" w:type="dxa"/>
          </w:tcPr>
          <w:p w:rsidR="006642F7" w:rsidRDefault="006642F7" w:rsidP="00B44F07">
            <w:pPr>
              <w:pStyle w:val="ListParagraph"/>
              <w:numPr>
                <w:ilvl w:val="0"/>
                <w:numId w:val="4"/>
              </w:numPr>
              <w:ind w:left="252" w:hanging="252"/>
              <w:rPr>
                <w:sz w:val="18"/>
                <w:szCs w:val="18"/>
              </w:rPr>
            </w:pPr>
            <w:r w:rsidRPr="005A0F7D">
              <w:rPr>
                <w:sz w:val="18"/>
                <w:szCs w:val="18"/>
              </w:rPr>
              <w:t xml:space="preserve">This week </w:t>
            </w:r>
            <w:r>
              <w:rPr>
                <w:sz w:val="18"/>
                <w:szCs w:val="18"/>
              </w:rPr>
              <w:t xml:space="preserve">we have been celebrating Easter. </w:t>
            </w:r>
          </w:p>
          <w:p w:rsidR="006642F7" w:rsidRDefault="006642F7" w:rsidP="005903C4">
            <w:pPr>
              <w:pStyle w:val="ListParagraph"/>
              <w:numPr>
                <w:ilvl w:val="0"/>
                <w:numId w:val="4"/>
              </w:numPr>
              <w:ind w:left="252" w:hanging="252"/>
              <w:rPr>
                <w:sz w:val="18"/>
                <w:szCs w:val="18"/>
              </w:rPr>
            </w:pPr>
            <w:r>
              <w:rPr>
                <w:sz w:val="18"/>
                <w:szCs w:val="18"/>
              </w:rPr>
              <w:t>We have been looking at the Christian story of Easter and why it is an important celebration.</w:t>
            </w:r>
          </w:p>
          <w:p w:rsidR="006642F7" w:rsidRPr="005903C4" w:rsidRDefault="006642F7" w:rsidP="005903C4">
            <w:pPr>
              <w:pStyle w:val="ListParagraph"/>
              <w:numPr>
                <w:ilvl w:val="0"/>
                <w:numId w:val="4"/>
              </w:numPr>
              <w:ind w:left="252" w:hanging="252"/>
              <w:rPr>
                <w:sz w:val="18"/>
                <w:szCs w:val="18"/>
              </w:rPr>
            </w:pPr>
            <w:r>
              <w:rPr>
                <w:sz w:val="18"/>
                <w:szCs w:val="18"/>
              </w:rPr>
              <w:t xml:space="preserve">We also read the story </w:t>
            </w:r>
            <w:proofErr w:type="gramStart"/>
            <w:r>
              <w:rPr>
                <w:sz w:val="18"/>
                <w:szCs w:val="18"/>
              </w:rPr>
              <w:t>We’re</w:t>
            </w:r>
            <w:proofErr w:type="gramEnd"/>
            <w:r>
              <w:rPr>
                <w:sz w:val="18"/>
                <w:szCs w:val="18"/>
              </w:rPr>
              <w:t xml:space="preserve"> going on an Egg hunt and then had our own Easter hunt. We had to collect hidden eggs with letters on and then arrange them to spell out a message. </w:t>
            </w:r>
            <w:r w:rsidRPr="005903C4">
              <w:rPr>
                <w:sz w:val="18"/>
                <w:szCs w:val="18"/>
              </w:rPr>
              <w:t xml:space="preserve"> </w:t>
            </w:r>
          </w:p>
          <w:p w:rsidR="006642F7" w:rsidRPr="006630BD" w:rsidRDefault="006642F7" w:rsidP="005903C4">
            <w:pPr>
              <w:pStyle w:val="ListParagraph"/>
              <w:numPr>
                <w:ilvl w:val="0"/>
                <w:numId w:val="4"/>
              </w:numPr>
              <w:ind w:left="252" w:hanging="252"/>
              <w:rPr>
                <w:sz w:val="18"/>
                <w:szCs w:val="18"/>
              </w:rPr>
            </w:pPr>
            <w:r>
              <w:rPr>
                <w:sz w:val="18"/>
                <w:szCs w:val="18"/>
              </w:rPr>
              <w:t xml:space="preserve">The children have also made Easter cards which they were free to decorate in any way that they chose. Some different ideas were modelled to them and they could pick to use those if they chose. They also decided who they would like their card to be for. </w:t>
            </w:r>
          </w:p>
          <w:p w:rsidR="006642F7" w:rsidRPr="00162EBF" w:rsidRDefault="006642F7" w:rsidP="00162EBF">
            <w:pPr>
              <w:rPr>
                <w:sz w:val="18"/>
                <w:szCs w:val="18"/>
              </w:rPr>
            </w:pPr>
          </w:p>
        </w:tc>
        <w:tc>
          <w:tcPr>
            <w:tcW w:w="7371" w:type="dxa"/>
            <w:vMerge/>
          </w:tcPr>
          <w:p w:rsidR="006642F7" w:rsidRPr="004806F6" w:rsidRDefault="006642F7" w:rsidP="007B47E7">
            <w:pPr>
              <w:pStyle w:val="ListParagraph"/>
              <w:numPr>
                <w:ilvl w:val="0"/>
                <w:numId w:val="5"/>
              </w:numPr>
              <w:ind w:left="263" w:hanging="263"/>
              <w:rPr>
                <w:sz w:val="18"/>
                <w:szCs w:val="18"/>
              </w:rPr>
            </w:pPr>
          </w:p>
        </w:tc>
      </w:tr>
      <w:tr w:rsidR="006642F7" w:rsidTr="004806F6">
        <w:tc>
          <w:tcPr>
            <w:tcW w:w="917" w:type="dxa"/>
          </w:tcPr>
          <w:p w:rsidR="006642F7" w:rsidRPr="004806F6" w:rsidRDefault="006642F7">
            <w:pPr>
              <w:rPr>
                <w:sz w:val="18"/>
                <w:szCs w:val="18"/>
              </w:rPr>
            </w:pPr>
            <w:r w:rsidRPr="004806F6">
              <w:rPr>
                <w:sz w:val="18"/>
                <w:szCs w:val="18"/>
              </w:rPr>
              <w:t>Maths</w:t>
            </w:r>
          </w:p>
        </w:tc>
        <w:tc>
          <w:tcPr>
            <w:tcW w:w="7731" w:type="dxa"/>
          </w:tcPr>
          <w:p w:rsidR="006642F7" w:rsidRDefault="006642F7" w:rsidP="00B44F07">
            <w:pPr>
              <w:pStyle w:val="ListParagraph"/>
              <w:numPr>
                <w:ilvl w:val="0"/>
                <w:numId w:val="5"/>
              </w:numPr>
              <w:ind w:left="252" w:hanging="252"/>
              <w:rPr>
                <w:sz w:val="18"/>
                <w:szCs w:val="18"/>
              </w:rPr>
            </w:pPr>
            <w:r>
              <w:rPr>
                <w:sz w:val="18"/>
                <w:szCs w:val="18"/>
              </w:rPr>
              <w:t>We have recapped our work this term focussing on numbers to 10.</w:t>
            </w:r>
          </w:p>
          <w:p w:rsidR="006642F7" w:rsidRDefault="006642F7" w:rsidP="00B44F07">
            <w:pPr>
              <w:pStyle w:val="ListParagraph"/>
              <w:numPr>
                <w:ilvl w:val="0"/>
                <w:numId w:val="5"/>
              </w:numPr>
              <w:ind w:left="252" w:hanging="252"/>
              <w:rPr>
                <w:sz w:val="18"/>
                <w:szCs w:val="18"/>
              </w:rPr>
            </w:pPr>
            <w:r>
              <w:rPr>
                <w:sz w:val="18"/>
                <w:szCs w:val="18"/>
              </w:rPr>
              <w:t xml:space="preserve">We have played games with the numbers to 10 and used our number knowledge to solve problems with numbers. </w:t>
            </w:r>
          </w:p>
          <w:p w:rsidR="006642F7" w:rsidRDefault="006642F7" w:rsidP="00B44F07">
            <w:pPr>
              <w:pStyle w:val="ListParagraph"/>
              <w:numPr>
                <w:ilvl w:val="0"/>
                <w:numId w:val="5"/>
              </w:numPr>
              <w:ind w:left="252" w:hanging="252"/>
              <w:rPr>
                <w:sz w:val="18"/>
                <w:szCs w:val="18"/>
              </w:rPr>
            </w:pPr>
            <w:r>
              <w:rPr>
                <w:sz w:val="18"/>
                <w:szCs w:val="18"/>
              </w:rPr>
              <w:t xml:space="preserve">We also talked about and recreated patterns on Easter eggs. </w:t>
            </w:r>
          </w:p>
          <w:p w:rsidR="006642F7" w:rsidRPr="00655876" w:rsidRDefault="006642F7" w:rsidP="00B6167E">
            <w:pPr>
              <w:pStyle w:val="ListParagraph"/>
              <w:numPr>
                <w:ilvl w:val="0"/>
                <w:numId w:val="5"/>
              </w:numPr>
              <w:ind w:left="252" w:hanging="252"/>
              <w:rPr>
                <w:sz w:val="18"/>
                <w:szCs w:val="18"/>
              </w:rPr>
            </w:pPr>
          </w:p>
        </w:tc>
        <w:tc>
          <w:tcPr>
            <w:tcW w:w="7371" w:type="dxa"/>
            <w:vMerge/>
          </w:tcPr>
          <w:p w:rsidR="006642F7" w:rsidRPr="004806F6" w:rsidRDefault="006642F7" w:rsidP="007B47E7">
            <w:pPr>
              <w:pStyle w:val="ListParagraph"/>
              <w:numPr>
                <w:ilvl w:val="0"/>
                <w:numId w:val="5"/>
              </w:numPr>
              <w:ind w:left="263" w:hanging="263"/>
              <w:rPr>
                <w:sz w:val="18"/>
                <w:szCs w:val="18"/>
              </w:rPr>
            </w:pPr>
          </w:p>
        </w:tc>
      </w:tr>
      <w:tr w:rsidR="006642F7" w:rsidTr="004806F6">
        <w:tc>
          <w:tcPr>
            <w:tcW w:w="917" w:type="dxa"/>
          </w:tcPr>
          <w:p w:rsidR="006642F7" w:rsidRDefault="006642F7" w:rsidP="006642F7">
            <w:pPr>
              <w:rPr>
                <w:sz w:val="18"/>
                <w:szCs w:val="18"/>
              </w:rPr>
            </w:pPr>
            <w:r w:rsidRPr="004806F6">
              <w:rPr>
                <w:sz w:val="18"/>
                <w:szCs w:val="18"/>
              </w:rPr>
              <w:t>Topic</w:t>
            </w:r>
          </w:p>
          <w:p w:rsidR="006642F7" w:rsidRPr="004806F6" w:rsidRDefault="006642F7" w:rsidP="006642F7">
            <w:pPr>
              <w:rPr>
                <w:sz w:val="18"/>
                <w:szCs w:val="18"/>
              </w:rPr>
            </w:pPr>
            <w:r w:rsidRPr="004806F6">
              <w:rPr>
                <w:sz w:val="18"/>
                <w:szCs w:val="18"/>
              </w:rPr>
              <w:br/>
            </w:r>
            <w:r>
              <w:rPr>
                <w:sz w:val="18"/>
                <w:szCs w:val="18"/>
              </w:rPr>
              <w:t xml:space="preserve">Easter </w:t>
            </w:r>
          </w:p>
        </w:tc>
        <w:tc>
          <w:tcPr>
            <w:tcW w:w="7731" w:type="dxa"/>
          </w:tcPr>
          <w:p w:rsidR="006642F7" w:rsidRDefault="006642F7" w:rsidP="006642F7">
            <w:pPr>
              <w:pStyle w:val="ListParagraph"/>
              <w:numPr>
                <w:ilvl w:val="0"/>
                <w:numId w:val="5"/>
              </w:numPr>
              <w:ind w:left="252" w:hanging="252"/>
              <w:rPr>
                <w:sz w:val="18"/>
                <w:szCs w:val="18"/>
              </w:rPr>
            </w:pPr>
            <w:r>
              <w:rPr>
                <w:sz w:val="18"/>
                <w:szCs w:val="18"/>
              </w:rPr>
              <w:t>We have been making some lovely Easter crafts this week</w:t>
            </w:r>
          </w:p>
          <w:p w:rsidR="006642F7" w:rsidRDefault="006642F7" w:rsidP="006642F7">
            <w:pPr>
              <w:pStyle w:val="ListParagraph"/>
              <w:numPr>
                <w:ilvl w:val="0"/>
                <w:numId w:val="5"/>
              </w:numPr>
              <w:ind w:left="252" w:hanging="252"/>
              <w:rPr>
                <w:sz w:val="18"/>
                <w:szCs w:val="18"/>
              </w:rPr>
            </w:pPr>
            <w:r>
              <w:rPr>
                <w:sz w:val="18"/>
                <w:szCs w:val="18"/>
              </w:rPr>
              <w:t xml:space="preserve">On Monday the children made Easter nest cakes with Ms </w:t>
            </w:r>
            <w:proofErr w:type="spellStart"/>
            <w:r>
              <w:rPr>
                <w:sz w:val="18"/>
                <w:szCs w:val="18"/>
              </w:rPr>
              <w:t>Cresswell</w:t>
            </w:r>
            <w:proofErr w:type="spellEnd"/>
            <w:r>
              <w:rPr>
                <w:sz w:val="18"/>
                <w:szCs w:val="18"/>
              </w:rPr>
              <w:t xml:space="preserve">. </w:t>
            </w:r>
          </w:p>
          <w:p w:rsidR="006642F7" w:rsidRPr="006642F7" w:rsidRDefault="006642F7" w:rsidP="006642F7">
            <w:pPr>
              <w:pStyle w:val="ListParagraph"/>
              <w:numPr>
                <w:ilvl w:val="0"/>
                <w:numId w:val="5"/>
              </w:numPr>
              <w:ind w:left="252" w:hanging="252"/>
              <w:rPr>
                <w:sz w:val="18"/>
                <w:szCs w:val="18"/>
              </w:rPr>
            </w:pPr>
            <w:r>
              <w:rPr>
                <w:sz w:val="18"/>
                <w:szCs w:val="18"/>
              </w:rPr>
              <w:t xml:space="preserve">Later in the week we also looked the importance of cross and made our own from sticks and decorated them with natural materials that we found in the garden, whilst looking for signs of spring and new life. </w:t>
            </w:r>
          </w:p>
          <w:p w:rsidR="006642F7" w:rsidRDefault="006642F7" w:rsidP="00B6167E">
            <w:pPr>
              <w:pStyle w:val="ListParagraph"/>
              <w:numPr>
                <w:ilvl w:val="0"/>
                <w:numId w:val="5"/>
              </w:numPr>
              <w:ind w:left="252" w:hanging="252"/>
              <w:rPr>
                <w:sz w:val="18"/>
                <w:szCs w:val="18"/>
              </w:rPr>
            </w:pPr>
            <w:r>
              <w:rPr>
                <w:sz w:val="18"/>
                <w:szCs w:val="18"/>
              </w:rPr>
              <w:t xml:space="preserve">We made some cute Easter chick decorations too. </w:t>
            </w:r>
          </w:p>
          <w:p w:rsidR="006642F7" w:rsidRPr="004806F6" w:rsidRDefault="006642F7" w:rsidP="006642F7">
            <w:pPr>
              <w:pStyle w:val="ListParagraph"/>
              <w:ind w:left="252"/>
              <w:rPr>
                <w:sz w:val="18"/>
                <w:szCs w:val="18"/>
              </w:rPr>
            </w:pPr>
          </w:p>
        </w:tc>
        <w:tc>
          <w:tcPr>
            <w:tcW w:w="7371" w:type="dxa"/>
            <w:vMerge/>
          </w:tcPr>
          <w:p w:rsidR="006642F7" w:rsidRPr="004806F6" w:rsidRDefault="006642F7" w:rsidP="007B47E7">
            <w:pPr>
              <w:pStyle w:val="ListParagraph"/>
              <w:numPr>
                <w:ilvl w:val="0"/>
                <w:numId w:val="5"/>
              </w:numPr>
              <w:ind w:left="263" w:hanging="263"/>
              <w:rPr>
                <w:sz w:val="18"/>
                <w:szCs w:val="18"/>
              </w:rPr>
            </w:pPr>
          </w:p>
        </w:tc>
      </w:tr>
    </w:tbl>
    <w:p w:rsidR="00674107" w:rsidRDefault="00674107" w:rsidP="00674107"/>
    <w:p w:rsidR="006928AE" w:rsidRDefault="00674107" w:rsidP="00674107">
      <w:r>
        <w:br/>
      </w:r>
      <w:r w:rsidR="004806F6">
        <w:br/>
      </w:r>
      <w:r w:rsidR="004806F6">
        <w:br/>
      </w:r>
    </w:p>
    <w:sectPr w:rsidR="006928AE" w:rsidSect="00674107">
      <w:pgSz w:w="16838" w:h="11906" w:orient="landscape"/>
      <w:pgMar w:top="156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4EA"/>
    <w:multiLevelType w:val="hybridMultilevel"/>
    <w:tmpl w:val="ABD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A2E22"/>
    <w:multiLevelType w:val="hybridMultilevel"/>
    <w:tmpl w:val="2C04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71819"/>
    <w:multiLevelType w:val="hybridMultilevel"/>
    <w:tmpl w:val="7AB6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2316E"/>
    <w:multiLevelType w:val="hybridMultilevel"/>
    <w:tmpl w:val="8882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7099A"/>
    <w:multiLevelType w:val="hybridMultilevel"/>
    <w:tmpl w:val="0E6C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A6"/>
    <w:rsid w:val="00012109"/>
    <w:rsid w:val="00013272"/>
    <w:rsid w:val="000375CA"/>
    <w:rsid w:val="00055138"/>
    <w:rsid w:val="00070D1E"/>
    <w:rsid w:val="0011412D"/>
    <w:rsid w:val="00121F5C"/>
    <w:rsid w:val="00137DAC"/>
    <w:rsid w:val="00162EBF"/>
    <w:rsid w:val="001B5EC4"/>
    <w:rsid w:val="002003A9"/>
    <w:rsid w:val="0023146D"/>
    <w:rsid w:val="002338E3"/>
    <w:rsid w:val="00260DEA"/>
    <w:rsid w:val="00274905"/>
    <w:rsid w:val="002B06E9"/>
    <w:rsid w:val="002B6EAB"/>
    <w:rsid w:val="00302133"/>
    <w:rsid w:val="00306436"/>
    <w:rsid w:val="00340652"/>
    <w:rsid w:val="00366219"/>
    <w:rsid w:val="00396CB9"/>
    <w:rsid w:val="003E0DC6"/>
    <w:rsid w:val="00443941"/>
    <w:rsid w:val="00475597"/>
    <w:rsid w:val="004806F6"/>
    <w:rsid w:val="004914E0"/>
    <w:rsid w:val="004A320B"/>
    <w:rsid w:val="005119DB"/>
    <w:rsid w:val="00556B8E"/>
    <w:rsid w:val="00562C67"/>
    <w:rsid w:val="0057645D"/>
    <w:rsid w:val="00584308"/>
    <w:rsid w:val="005903C4"/>
    <w:rsid w:val="005A0F7D"/>
    <w:rsid w:val="005B628D"/>
    <w:rsid w:val="00655876"/>
    <w:rsid w:val="006630BD"/>
    <w:rsid w:val="006642F7"/>
    <w:rsid w:val="00674107"/>
    <w:rsid w:val="006928AE"/>
    <w:rsid w:val="006A09F8"/>
    <w:rsid w:val="006B549C"/>
    <w:rsid w:val="006B7E92"/>
    <w:rsid w:val="006C6F7C"/>
    <w:rsid w:val="0073212A"/>
    <w:rsid w:val="00755A79"/>
    <w:rsid w:val="007B47E7"/>
    <w:rsid w:val="008221CE"/>
    <w:rsid w:val="00824559"/>
    <w:rsid w:val="00882F17"/>
    <w:rsid w:val="008D2180"/>
    <w:rsid w:val="008E5AA6"/>
    <w:rsid w:val="00946AEA"/>
    <w:rsid w:val="009A63A4"/>
    <w:rsid w:val="009B089E"/>
    <w:rsid w:val="00A946D7"/>
    <w:rsid w:val="00B25896"/>
    <w:rsid w:val="00B44F07"/>
    <w:rsid w:val="00B6167E"/>
    <w:rsid w:val="00B83952"/>
    <w:rsid w:val="00C0474A"/>
    <w:rsid w:val="00C373A0"/>
    <w:rsid w:val="00C95E0F"/>
    <w:rsid w:val="00CE45A9"/>
    <w:rsid w:val="00D745E1"/>
    <w:rsid w:val="00D92328"/>
    <w:rsid w:val="00E35D0C"/>
    <w:rsid w:val="00E75FF3"/>
    <w:rsid w:val="00EA01DA"/>
    <w:rsid w:val="00ED09A8"/>
    <w:rsid w:val="00F05F94"/>
    <w:rsid w:val="00FE4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AA6"/>
    <w:pPr>
      <w:ind w:left="720"/>
      <w:contextualSpacing/>
    </w:pPr>
  </w:style>
  <w:style w:type="paragraph" w:styleId="BalloonText">
    <w:name w:val="Balloon Text"/>
    <w:basedOn w:val="Normal"/>
    <w:link w:val="BalloonTextChar"/>
    <w:uiPriority w:val="99"/>
    <w:semiHidden/>
    <w:unhideWhenUsed/>
    <w:rsid w:val="004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97"/>
    <w:rPr>
      <w:rFonts w:ascii="Tahoma" w:hAnsi="Tahoma" w:cs="Tahoma"/>
      <w:sz w:val="16"/>
      <w:szCs w:val="16"/>
    </w:rPr>
  </w:style>
  <w:style w:type="character" w:styleId="Hyperlink">
    <w:name w:val="Hyperlink"/>
    <w:basedOn w:val="DefaultParagraphFont"/>
    <w:uiPriority w:val="99"/>
    <w:unhideWhenUsed/>
    <w:rsid w:val="00C04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AA6"/>
    <w:pPr>
      <w:ind w:left="720"/>
      <w:contextualSpacing/>
    </w:pPr>
  </w:style>
  <w:style w:type="paragraph" w:styleId="BalloonText">
    <w:name w:val="Balloon Text"/>
    <w:basedOn w:val="Normal"/>
    <w:link w:val="BalloonTextChar"/>
    <w:uiPriority w:val="99"/>
    <w:semiHidden/>
    <w:unhideWhenUsed/>
    <w:rsid w:val="004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97"/>
    <w:rPr>
      <w:rFonts w:ascii="Tahoma" w:hAnsi="Tahoma" w:cs="Tahoma"/>
      <w:sz w:val="16"/>
      <w:szCs w:val="16"/>
    </w:rPr>
  </w:style>
  <w:style w:type="character" w:styleId="Hyperlink">
    <w:name w:val="Hyperlink"/>
    <w:basedOn w:val="DefaultParagraphFont"/>
    <w:uiPriority w:val="99"/>
    <w:unhideWhenUsed/>
    <w:rsid w:val="00C04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DA30BA93</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Brabourne C of E Primary School</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Winchester</dc:creator>
  <cp:lastModifiedBy>Andrew Stapley</cp:lastModifiedBy>
  <cp:revision>2</cp:revision>
  <cp:lastPrinted>2021-03-26T12:56:00Z</cp:lastPrinted>
  <dcterms:created xsi:type="dcterms:W3CDTF">2021-04-27T07:34:00Z</dcterms:created>
  <dcterms:modified xsi:type="dcterms:W3CDTF">2021-04-27T07:34:00Z</dcterms:modified>
</cp:coreProperties>
</file>